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F8" w:rsidRDefault="003327F8">
      <w:pPr>
        <w:pStyle w:val="GvdeMetni"/>
        <w:rPr>
          <w:sz w:val="16"/>
        </w:rPr>
      </w:pPr>
      <w:bookmarkStart w:id="0" w:name="_GoBack"/>
      <w:bookmarkEnd w:id="0"/>
      <w:r>
        <w:rPr>
          <w:noProof/>
          <w:lang w:eastAsia="tr-TR"/>
        </w:rPr>
        <w:drawing>
          <wp:anchor distT="0" distB="0" distL="0" distR="0" simplePos="0" relativeHeight="251661312" behindDoc="0" locked="0" layoutInCell="1" allowOverlap="1" wp14:anchorId="4E6171E7" wp14:editId="0B5B9B2A">
            <wp:simplePos x="0" y="0"/>
            <wp:positionH relativeFrom="page">
              <wp:posOffset>6468110</wp:posOffset>
            </wp:positionH>
            <wp:positionV relativeFrom="page">
              <wp:posOffset>19050</wp:posOffset>
            </wp:positionV>
            <wp:extent cx="1094950" cy="1076325"/>
            <wp:effectExtent l="0" t="0" r="0" b="0"/>
            <wp:wrapNone/>
            <wp:docPr id="5"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9264" behindDoc="0" locked="0" layoutInCell="1" allowOverlap="1" wp14:anchorId="5D0751B8" wp14:editId="7CD6EE5C">
            <wp:simplePos x="0" y="0"/>
            <wp:positionH relativeFrom="page">
              <wp:posOffset>19050</wp:posOffset>
            </wp:positionH>
            <wp:positionV relativeFrom="page">
              <wp:posOffset>19050</wp:posOffset>
            </wp:positionV>
            <wp:extent cx="1094950" cy="1076325"/>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pPr>
        <w:pStyle w:val="GvdeMetni"/>
        <w:rPr>
          <w:sz w:val="16"/>
        </w:rPr>
      </w:pPr>
    </w:p>
    <w:p w:rsidR="003327F8" w:rsidRDefault="003327F8">
      <w:pPr>
        <w:pStyle w:val="GvdeMetni"/>
        <w:rPr>
          <w:sz w:val="16"/>
        </w:rPr>
      </w:pPr>
    </w:p>
    <w:p w:rsidR="003327F8" w:rsidRDefault="003327F8">
      <w:pPr>
        <w:pStyle w:val="GvdeMetni"/>
        <w:rPr>
          <w:sz w:val="16"/>
        </w:rPr>
      </w:pPr>
    </w:p>
    <w:p w:rsidR="00BF3833" w:rsidRDefault="003327F8" w:rsidP="003327F8">
      <w:pPr>
        <w:pStyle w:val="GvdeMetni"/>
        <w:tabs>
          <w:tab w:val="left" w:pos="1215"/>
        </w:tabs>
        <w:rPr>
          <w:sz w:val="16"/>
        </w:rPr>
      </w:pPr>
      <w:r>
        <w:rPr>
          <w:sz w:val="16"/>
        </w:rPr>
        <w:tab/>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D842D3">
        <w:rPr>
          <w:color w:val="FF0000"/>
        </w:rPr>
        <w:t>Adana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D842D3">
        <w:rPr>
          <w:b/>
          <w:color w:val="FF0000"/>
          <w:sz w:val="24"/>
        </w:rPr>
        <w:t>26</w:t>
      </w:r>
      <w:r w:rsidR="00117E18">
        <w:rPr>
          <w:b/>
          <w:color w:val="FF0000"/>
          <w:sz w:val="24"/>
        </w:rPr>
        <w:t xml:space="preserve"> </w:t>
      </w:r>
      <w:r w:rsidR="00D842D3">
        <w:rPr>
          <w:b/>
          <w:color w:val="FF0000"/>
          <w:sz w:val="24"/>
        </w:rPr>
        <w:t>Şubat</w:t>
      </w:r>
      <w:r w:rsidR="006970EA">
        <w:rPr>
          <w:b/>
          <w:color w:val="FF0000"/>
          <w:sz w:val="24"/>
        </w:rPr>
        <w:t xml:space="preserve"> 202</w:t>
      </w:r>
      <w:r w:rsidR="00D842D3">
        <w:rPr>
          <w:b/>
          <w:color w:val="FF0000"/>
          <w:sz w:val="24"/>
        </w:rPr>
        <w:t xml:space="preserve">4 </w:t>
      </w:r>
      <w:r w:rsidR="000A6B58">
        <w:rPr>
          <w:b/>
          <w:color w:val="FF0000"/>
          <w:sz w:val="24"/>
        </w:rPr>
        <w:t xml:space="preserve">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D842D3">
        <w:rPr>
          <w:b/>
          <w:color w:val="FF0000"/>
          <w:sz w:val="24"/>
        </w:rPr>
        <w:t>27-28</w:t>
      </w:r>
      <w:r w:rsidR="00117E18">
        <w:rPr>
          <w:b/>
          <w:color w:val="FF0000"/>
          <w:sz w:val="24"/>
        </w:rPr>
        <w:t xml:space="preserve"> </w:t>
      </w:r>
      <w:r w:rsidR="00D842D3">
        <w:rPr>
          <w:b/>
          <w:color w:val="FF0000"/>
          <w:sz w:val="24"/>
        </w:rPr>
        <w:t>Şubat</w:t>
      </w:r>
      <w:r w:rsidR="00F70E48">
        <w:rPr>
          <w:b/>
          <w:color w:val="FF0000"/>
          <w:sz w:val="24"/>
        </w:rPr>
        <w:t xml:space="preserve"> </w:t>
      </w:r>
      <w:r w:rsidR="00710019">
        <w:rPr>
          <w:b/>
          <w:color w:val="FF0000"/>
          <w:sz w:val="24"/>
        </w:rPr>
        <w:t>202</w:t>
      </w:r>
      <w:r w:rsidR="00D842D3">
        <w:rPr>
          <w:b/>
          <w:color w:val="FF0000"/>
          <w:sz w:val="24"/>
        </w:rPr>
        <w:t>4</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D842D3">
        <w:rPr>
          <w:b/>
          <w:color w:val="FF0000"/>
          <w:sz w:val="24"/>
        </w:rPr>
        <w:t>02 Mart</w:t>
      </w:r>
      <w:r w:rsidR="000B09A3">
        <w:rPr>
          <w:b/>
          <w:color w:val="FF0000"/>
          <w:sz w:val="24"/>
        </w:rPr>
        <w:t xml:space="preserve"> </w:t>
      </w:r>
      <w:r w:rsidR="00081090">
        <w:rPr>
          <w:b/>
          <w:color w:val="FF0000"/>
          <w:sz w:val="24"/>
        </w:rPr>
        <w:t>202</w:t>
      </w:r>
      <w:r w:rsidR="00D842D3">
        <w:rPr>
          <w:b/>
          <w:color w:val="FF0000"/>
          <w:sz w:val="24"/>
        </w:rPr>
        <w:t>4</w:t>
      </w:r>
      <w:r w:rsidR="00081090">
        <w:rPr>
          <w:b/>
          <w:color w:val="FF0000"/>
          <w:sz w:val="24"/>
        </w:rPr>
        <w:t xml:space="preserve"> Çocuk Atletizmi Uygulama Eğitimi</w:t>
      </w:r>
    </w:p>
    <w:p w:rsidR="000A6B58" w:rsidRPr="000A6B58" w:rsidRDefault="00D842D3" w:rsidP="000A6B58">
      <w:pPr>
        <w:pStyle w:val="ListeParagraf"/>
        <w:numPr>
          <w:ilvl w:val="1"/>
          <w:numId w:val="2"/>
        </w:numPr>
        <w:tabs>
          <w:tab w:val="left" w:pos="1259"/>
          <w:tab w:val="left" w:pos="1260"/>
        </w:tabs>
        <w:spacing w:before="158"/>
        <w:ind w:hanging="361"/>
        <w:rPr>
          <w:rFonts w:ascii="Wingdings" w:hAnsi="Wingdings"/>
          <w:sz w:val="20"/>
        </w:rPr>
      </w:pPr>
      <w:r>
        <w:rPr>
          <w:sz w:val="24"/>
        </w:rPr>
        <w:t>26-28 Şubat 2024</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D842D3" w:rsidP="000039DC">
      <w:pPr>
        <w:pStyle w:val="ListeParagraf"/>
        <w:numPr>
          <w:ilvl w:val="1"/>
          <w:numId w:val="2"/>
        </w:numPr>
        <w:tabs>
          <w:tab w:val="left" w:pos="1259"/>
          <w:tab w:val="left" w:pos="1260"/>
        </w:tabs>
        <w:spacing w:before="94"/>
        <w:ind w:hanging="361"/>
        <w:rPr>
          <w:rFonts w:ascii="Wingdings" w:hAnsi="Wingdings"/>
          <w:sz w:val="20"/>
        </w:rPr>
      </w:pPr>
      <w:r>
        <w:rPr>
          <w:sz w:val="24"/>
        </w:rPr>
        <w:t>02 Mart 2024</w:t>
      </w:r>
      <w:r w:rsidR="00081090">
        <w:rPr>
          <w:sz w:val="24"/>
        </w:rPr>
        <w:t xml:space="preserve"> tarihinde</w:t>
      </w:r>
      <w:r w:rsidR="00B04B67">
        <w:rPr>
          <w:sz w:val="24"/>
        </w:rPr>
        <w:t xml:space="preserve"> Adana’da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AE10CA" w:rsidRPr="00F158AC" w:rsidRDefault="00AE10CA" w:rsidP="002C1E85">
      <w:pPr>
        <w:pStyle w:val="ListeParagraf"/>
        <w:numPr>
          <w:ilvl w:val="0"/>
          <w:numId w:val="14"/>
        </w:numPr>
        <w:ind w:left="1276" w:hanging="425"/>
        <w:rPr>
          <w:b/>
          <w:color w:val="FF0000"/>
          <w:sz w:val="28"/>
          <w:highlight w:val="lightGray"/>
        </w:rPr>
      </w:pPr>
      <w:r>
        <w:rPr>
          <w:b/>
          <w:color w:val="FF0000"/>
          <w:sz w:val="24"/>
          <w:highlight w:val="lightGray"/>
        </w:rPr>
        <w:t>Kurs başvurusu için en az lise mezunu şartı aranmaktadır.</w:t>
      </w:r>
    </w:p>
    <w:p w:rsidR="001A6721" w:rsidRPr="0058144B" w:rsidRDefault="001A6721" w:rsidP="002C1E85">
      <w:pPr>
        <w:pStyle w:val="ListeParagraf"/>
        <w:numPr>
          <w:ilvl w:val="0"/>
          <w:numId w:val="14"/>
        </w:numPr>
        <w:ind w:left="1276" w:hanging="425"/>
        <w:rPr>
          <w:b/>
          <w:color w:val="FF0000"/>
          <w:sz w:val="28"/>
          <w:highlight w:val="lightGray"/>
        </w:rPr>
      </w:pPr>
      <w:r>
        <w:rPr>
          <w:b/>
          <w:color w:val="FF0000"/>
          <w:sz w:val="24"/>
          <w:highlight w:val="lightGray"/>
        </w:rPr>
        <w:t xml:space="preserve">Kursa katılım sağlamaktan vazgeçen kişiler kurs başlamadan önce ücret iade formunu doldurup göndermeleri gerekmektedir. Aksi </w:t>
      </w:r>
      <w:r w:rsidR="00A95C6F">
        <w:rPr>
          <w:b/>
          <w:color w:val="FF0000"/>
          <w:sz w:val="24"/>
          <w:highlight w:val="lightGray"/>
        </w:rPr>
        <w:t>takdirde</w:t>
      </w:r>
      <w:r>
        <w:rPr>
          <w:b/>
          <w:color w:val="FF0000"/>
          <w:sz w:val="24"/>
          <w:highlight w:val="lightGray"/>
        </w:rPr>
        <w:t xml:space="preserve"> kurs başladıktan sonra gönderilen ücret iadeleri kabul olmayacaktır.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4D52F7" w:rsidRDefault="00944A0A" w:rsidP="007C022F">
      <w:pPr>
        <w:pStyle w:val="ListeParagraf"/>
        <w:tabs>
          <w:tab w:val="left" w:pos="899"/>
          <w:tab w:val="left" w:pos="900"/>
        </w:tabs>
        <w:spacing w:line="237" w:lineRule="auto"/>
        <w:ind w:left="1276" w:right="123" w:firstLine="0"/>
        <w:rPr>
          <w:b/>
          <w:color w:val="FF0000"/>
          <w:spacing w:val="6"/>
          <w:sz w:val="24"/>
        </w:rPr>
      </w:pPr>
      <w:r w:rsidRPr="005B156D">
        <w:rPr>
          <w:b/>
          <w:color w:val="FF0000"/>
          <w:spacing w:val="6"/>
          <w:sz w:val="24"/>
        </w:rPr>
        <w:t xml:space="preserve">Uzaktan ve Uygulama Eğitimi verilen derslerde yoklama yapılacak, </w:t>
      </w:r>
      <w:r w:rsidR="00F158AC">
        <w:rPr>
          <w:b/>
          <w:color w:val="FF0000"/>
          <w:spacing w:val="6"/>
          <w:sz w:val="24"/>
        </w:rPr>
        <w:t>her ders için ayrı ayrı yoklama alınacak olup</w:t>
      </w:r>
      <w:r w:rsidRPr="005B156D">
        <w:rPr>
          <w:b/>
          <w:color w:val="FF0000"/>
          <w:spacing w:val="6"/>
          <w:sz w:val="24"/>
        </w:rPr>
        <w:t xml:space="preserve">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1A6721" w:rsidRDefault="001A6721" w:rsidP="007C022F">
      <w:pPr>
        <w:pStyle w:val="ListeParagraf"/>
        <w:tabs>
          <w:tab w:val="left" w:pos="899"/>
          <w:tab w:val="left" w:pos="900"/>
        </w:tabs>
        <w:spacing w:line="237" w:lineRule="auto"/>
        <w:ind w:left="1276" w:right="123" w:firstLine="0"/>
        <w:rPr>
          <w:b/>
          <w:color w:val="FF0000"/>
          <w:spacing w:val="6"/>
          <w:sz w:val="24"/>
        </w:rPr>
      </w:pPr>
    </w:p>
    <w:p w:rsidR="001A6721" w:rsidRDefault="001A6721" w:rsidP="007C022F">
      <w:pPr>
        <w:pStyle w:val="ListeParagraf"/>
        <w:tabs>
          <w:tab w:val="left" w:pos="899"/>
          <w:tab w:val="left" w:pos="900"/>
        </w:tabs>
        <w:spacing w:line="237" w:lineRule="auto"/>
        <w:ind w:left="1276" w:right="123" w:firstLine="0"/>
        <w:rPr>
          <w:b/>
          <w:color w:val="FF0000"/>
          <w:spacing w:val="6"/>
          <w:sz w:val="24"/>
        </w:rPr>
      </w:pPr>
      <w:r>
        <w:rPr>
          <w:b/>
          <w:color w:val="FF0000"/>
          <w:spacing w:val="6"/>
          <w:sz w:val="24"/>
        </w:rPr>
        <w:t xml:space="preserve">Her ders için 15 </w:t>
      </w:r>
      <w:proofErr w:type="spellStart"/>
      <w:r>
        <w:rPr>
          <w:b/>
          <w:color w:val="FF0000"/>
          <w:spacing w:val="6"/>
          <w:sz w:val="24"/>
        </w:rPr>
        <w:t>dk</w:t>
      </w:r>
      <w:proofErr w:type="spellEnd"/>
      <w:r>
        <w:rPr>
          <w:b/>
          <w:color w:val="FF0000"/>
          <w:spacing w:val="6"/>
          <w:sz w:val="24"/>
        </w:rPr>
        <w:t xml:space="preserve"> bir yoklama alınmakta olup, bir derse 15 </w:t>
      </w:r>
      <w:proofErr w:type="spellStart"/>
      <w:r>
        <w:rPr>
          <w:b/>
          <w:color w:val="FF0000"/>
          <w:spacing w:val="6"/>
          <w:sz w:val="24"/>
        </w:rPr>
        <w:t>dk</w:t>
      </w:r>
      <w:proofErr w:type="spellEnd"/>
      <w:r>
        <w:rPr>
          <w:b/>
          <w:color w:val="FF0000"/>
          <w:spacing w:val="6"/>
          <w:sz w:val="24"/>
        </w:rPr>
        <w:t xml:space="preserve"> sonra geç giren kişilerin kursla ilişiği kesilecektir.</w:t>
      </w:r>
    </w:p>
    <w:p w:rsidR="007C022F" w:rsidRPr="007C022F" w:rsidRDefault="007C022F" w:rsidP="007C022F">
      <w:pPr>
        <w:pStyle w:val="ListeParagraf"/>
        <w:tabs>
          <w:tab w:val="left" w:pos="899"/>
          <w:tab w:val="left" w:pos="900"/>
        </w:tabs>
        <w:spacing w:line="237" w:lineRule="auto"/>
        <w:ind w:left="1276" w:right="123" w:firstLine="0"/>
        <w:rPr>
          <w:rFonts w:ascii="Symbol" w:hAnsi="Symbol"/>
          <w:b/>
          <w:color w:val="FF0000"/>
          <w:sz w:val="20"/>
        </w:rPr>
      </w:pPr>
    </w:p>
    <w:p w:rsidR="001A6721" w:rsidRDefault="001A6721" w:rsidP="00BF3833">
      <w:pPr>
        <w:pStyle w:val="GvdeMetni"/>
        <w:ind w:left="1276"/>
      </w:pPr>
    </w:p>
    <w:p w:rsidR="004D52F7" w:rsidRDefault="004D52F7" w:rsidP="001A6721">
      <w:pPr>
        <w:pStyle w:val="GvdeMetni"/>
        <w:numPr>
          <w:ilvl w:val="0"/>
          <w:numId w:val="13"/>
        </w:numPr>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rsidR="001A6721" w:rsidRPr="00BF3833" w:rsidRDefault="001A6721" w:rsidP="00BF3833">
      <w:pPr>
        <w:pStyle w:val="GvdeMetni"/>
        <w:ind w:left="1276"/>
      </w:pPr>
    </w:p>
    <w:p w:rsidR="00F158AC" w:rsidRDefault="00536458" w:rsidP="00F158AC">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Pr="00F158AC" w:rsidRDefault="003327F8" w:rsidP="00F158AC">
      <w:pPr>
        <w:rPr>
          <w:sz w:val="24"/>
          <w:szCs w:val="24"/>
        </w:rPr>
      </w:pPr>
      <w:r>
        <w:rPr>
          <w:noProof/>
          <w:lang w:eastAsia="tr-TR"/>
        </w:rPr>
        <w:drawing>
          <wp:anchor distT="0" distB="0" distL="0" distR="0" simplePos="0" relativeHeight="251665408" behindDoc="0" locked="0" layoutInCell="1" allowOverlap="1" wp14:anchorId="164BA16D" wp14:editId="6E7C7F8D">
            <wp:simplePos x="0" y="0"/>
            <wp:positionH relativeFrom="page">
              <wp:posOffset>6457950</wp:posOffset>
            </wp:positionH>
            <wp:positionV relativeFrom="topMargin">
              <wp:posOffset>25400</wp:posOffset>
            </wp:positionV>
            <wp:extent cx="1094950" cy="1076325"/>
            <wp:effectExtent l="0" t="0" r="0" b="0"/>
            <wp:wrapNone/>
            <wp:docPr id="9"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63360" behindDoc="0" locked="0" layoutInCell="1" allowOverlap="1" wp14:anchorId="6CB61004" wp14:editId="1F914A7D">
            <wp:simplePos x="0" y="0"/>
            <wp:positionH relativeFrom="page">
              <wp:posOffset>22225</wp:posOffset>
            </wp:positionH>
            <wp:positionV relativeFrom="topMargin">
              <wp:posOffset>25400</wp:posOffset>
            </wp:positionV>
            <wp:extent cx="1094950" cy="1076325"/>
            <wp:effectExtent l="0" t="0" r="0" b="0"/>
            <wp:wrapNone/>
            <wp:docPr id="7"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035C1A" w:rsidRDefault="00462B55" w:rsidP="00F158AC">
      <w:pPr>
        <w:pStyle w:val="Balk21"/>
        <w:numPr>
          <w:ilvl w:val="0"/>
          <w:numId w:val="23"/>
        </w:numPr>
        <w:spacing w:line="275" w:lineRule="exact"/>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F158AC">
      <w:pPr>
        <w:pStyle w:val="GvdeMetni"/>
        <w:spacing w:line="275" w:lineRule="exact"/>
        <w:ind w:left="899"/>
      </w:pPr>
      <w:r>
        <w:t xml:space="preserve">20 Şubat 2024 </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F158AC" w:rsidP="00AE0FB6">
      <w:pPr>
        <w:pStyle w:val="GvdeMetni"/>
        <w:spacing w:line="274" w:lineRule="exact"/>
        <w:ind w:left="179" w:right="1035" w:firstLine="720"/>
      </w:pPr>
      <w:r>
        <w:t xml:space="preserve">23 Şubat 2024 </w:t>
      </w:r>
      <w:r w:rsidR="00462B55">
        <w:t>–</w:t>
      </w:r>
      <w:r w:rsidR="00462B55">
        <w:rPr>
          <w:spacing w:val="-1"/>
        </w:rPr>
        <w:t xml:space="preserve"> </w:t>
      </w:r>
      <w:r w:rsidR="00462B55">
        <w:t>Saat:</w:t>
      </w:r>
      <w:proofErr w:type="gramStart"/>
      <w:r>
        <w:t>00:00</w:t>
      </w:r>
      <w:proofErr w:type="gramEnd"/>
      <w:r w:rsidR="00AE0FB6">
        <w:t xml:space="preserve"> (Kontenjanın dolma</w:t>
      </w:r>
      <w:r w:rsidR="00222542">
        <w:t xml:space="preserve">sından dolayı kayıtlar erkenden </w:t>
      </w:r>
      <w:r w:rsidR="00AE0FB6">
        <w:t>kapanabilir.)</w:t>
      </w:r>
    </w:p>
    <w:p w:rsidR="00F158AC" w:rsidRDefault="00F158AC" w:rsidP="00AE0FB6">
      <w:pPr>
        <w:pStyle w:val="GvdeMetni"/>
        <w:spacing w:line="274" w:lineRule="exact"/>
        <w:ind w:left="179" w:right="1035" w:firstLine="720"/>
      </w:pPr>
    </w:p>
    <w:p w:rsidR="00F158AC" w:rsidRDefault="00F158AC" w:rsidP="00AE0FB6">
      <w:pPr>
        <w:pStyle w:val="GvdeMetni"/>
        <w:spacing w:line="274" w:lineRule="exact"/>
        <w:ind w:left="179" w:right="1035" w:firstLine="720"/>
      </w:pPr>
    </w:p>
    <w:p w:rsidR="00035C1A" w:rsidRDefault="00035C1A">
      <w:pPr>
        <w:pStyle w:val="GvdeMetni"/>
        <w:spacing w:before="9"/>
        <w:rPr>
          <w:sz w:val="23"/>
        </w:rPr>
      </w:pPr>
    </w:p>
    <w:p w:rsidR="00035C1A"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lastRenderedPageBreak/>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F158AC">
      <w:pPr>
        <w:pStyle w:val="GvdeMetni"/>
        <w:spacing w:line="273" w:lineRule="exact"/>
        <w:ind w:left="899"/>
      </w:pPr>
      <w:r>
        <w:t>24 Şubat 2024</w:t>
      </w:r>
      <w:r w:rsidR="00462B55">
        <w:rPr>
          <w:spacing w:val="-2"/>
        </w:rPr>
        <w:t xml:space="preserve"> </w:t>
      </w:r>
      <w:r w:rsidR="00462B55">
        <w:t>–</w:t>
      </w:r>
      <w:r w:rsidR="00462B55">
        <w:rPr>
          <w:spacing w:val="-1"/>
        </w:rPr>
        <w:t xml:space="preserve"> </w:t>
      </w:r>
      <w:proofErr w:type="gramStart"/>
      <w:r>
        <w:t>15:00</w:t>
      </w:r>
      <w:proofErr w:type="gramEnd"/>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rsidR="003327F8" w:rsidRDefault="003327F8">
      <w:pPr>
        <w:pStyle w:val="Balk21"/>
        <w:spacing w:before="90"/>
        <w:ind w:left="2932" w:firstLine="0"/>
        <w:rPr>
          <w:u w:val="thick"/>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DF2D05" w:rsidRDefault="00AF02FD" w:rsidP="00F158AC">
      <w:pPr>
        <w:pStyle w:val="Balk11"/>
        <w:rPr>
          <w:color w:val="FF0000"/>
          <w:sz w:val="24"/>
          <w:u w:val="none"/>
        </w:rPr>
      </w:pPr>
      <w:r w:rsidRPr="00AF02FD">
        <w:rPr>
          <w:color w:val="FF0000"/>
          <w:sz w:val="24"/>
          <w:u w:val="none"/>
        </w:rPr>
        <w:t>ÖNEMLİ NOT:</w:t>
      </w:r>
      <w:r w:rsidR="00173AE0">
        <w:rPr>
          <w:color w:val="FF0000"/>
          <w:sz w:val="24"/>
          <w:u w:val="none"/>
        </w:rPr>
        <w:t xml:space="preserve"> Her Dersten Sınav</w:t>
      </w:r>
      <w:r>
        <w:rPr>
          <w:color w:val="FF0000"/>
          <w:sz w:val="24"/>
          <w:u w:val="none"/>
        </w:rPr>
        <w:t xml:space="preserve"> Yapılacak Olup, Geçme Notu Her Ders İçin 60 </w:t>
      </w:r>
      <w:r w:rsidR="00F158AC">
        <w:rPr>
          <w:color w:val="FF0000"/>
          <w:sz w:val="24"/>
          <w:u w:val="none"/>
        </w:rPr>
        <w:t>Puandır</w:t>
      </w:r>
      <w:r>
        <w:rPr>
          <w:color w:val="FF0000"/>
          <w:sz w:val="24"/>
          <w:u w:val="none"/>
        </w:rPr>
        <w:t>.</w:t>
      </w:r>
    </w:p>
    <w:p w:rsidR="003327F8" w:rsidRPr="00F158AC" w:rsidRDefault="00DF2D05" w:rsidP="00F158AC">
      <w:pPr>
        <w:pStyle w:val="Balk11"/>
        <w:rPr>
          <w:color w:val="FF0000"/>
          <w:sz w:val="24"/>
          <w:u w:val="none"/>
        </w:rPr>
      </w:pPr>
      <w:r>
        <w:rPr>
          <w:color w:val="FF0000"/>
          <w:sz w:val="24"/>
          <w:u w:val="none"/>
        </w:rPr>
        <w:t>Tüm Sınavlar Yüz Yüze Olacaktır.</w:t>
      </w:r>
      <w:r w:rsidR="003327F8" w:rsidRPr="003327F8">
        <w:rPr>
          <w:noProof/>
          <w:sz w:val="24"/>
          <w:lang w:eastAsia="tr-TR"/>
        </w:rPr>
        <w:drawing>
          <wp:anchor distT="0" distB="0" distL="0" distR="0" simplePos="0" relativeHeight="251668480" behindDoc="0" locked="0" layoutInCell="1" allowOverlap="1" wp14:anchorId="7DEAEDCF" wp14:editId="38B2290B">
            <wp:simplePos x="0" y="0"/>
            <wp:positionH relativeFrom="page">
              <wp:posOffset>6467475</wp:posOffset>
            </wp:positionH>
            <wp:positionV relativeFrom="topMargin">
              <wp:posOffset>24765</wp:posOffset>
            </wp:positionV>
            <wp:extent cx="1094740" cy="1076325"/>
            <wp:effectExtent l="0" t="0" r="0" b="9525"/>
            <wp:wrapNone/>
            <wp:docPr id="11"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003327F8" w:rsidRPr="003327F8">
        <w:rPr>
          <w:noProof/>
          <w:sz w:val="24"/>
          <w:lang w:eastAsia="tr-TR"/>
        </w:rPr>
        <w:drawing>
          <wp:anchor distT="0" distB="0" distL="0" distR="0" simplePos="0" relativeHeight="251667456" behindDoc="0" locked="0" layoutInCell="1" allowOverlap="1" wp14:anchorId="0E175034" wp14:editId="2F6CA226">
            <wp:simplePos x="0" y="0"/>
            <wp:positionH relativeFrom="page">
              <wp:posOffset>50800</wp:posOffset>
            </wp:positionH>
            <wp:positionV relativeFrom="topMargin">
              <wp:posOffset>15240</wp:posOffset>
            </wp:positionV>
            <wp:extent cx="1094740" cy="1076325"/>
            <wp:effectExtent l="0" t="0" r="0" b="9525"/>
            <wp:wrapNone/>
            <wp:docPr id="10"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rsidP="00340DCD">
      <w:pPr>
        <w:tabs>
          <w:tab w:val="left" w:pos="700"/>
        </w:tabs>
        <w:spacing w:line="237" w:lineRule="auto"/>
        <w:ind w:right="615"/>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340DCD" w:rsidTr="00EC67FA">
        <w:trPr>
          <w:trHeight w:val="4380"/>
        </w:trPr>
        <w:tc>
          <w:tcPr>
            <w:tcW w:w="10489" w:type="dxa"/>
          </w:tcPr>
          <w:p w:rsidR="00EC67FA" w:rsidRDefault="00EC67FA" w:rsidP="00340DCD">
            <w:pPr>
              <w:shd w:val="clear" w:color="auto" w:fill="FFFFFF"/>
              <w:jc w:val="center"/>
              <w:rPr>
                <w:rStyle w:val="Gl"/>
                <w:color w:val="FF0000"/>
                <w:sz w:val="28"/>
              </w:rPr>
            </w:pPr>
          </w:p>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8"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w:t>
            </w:r>
            <w:r w:rsidR="00A8232F">
              <w:rPr>
                <w:rFonts w:ascii="Segoe UI" w:hAnsi="Segoe UI" w:cs="Segoe UI"/>
                <w:color w:val="212529"/>
              </w:rPr>
              <w:t xml:space="preserve">Atletizm Üyesi </w:t>
            </w:r>
            <w:r>
              <w:rPr>
                <w:rFonts w:ascii="Segoe UI" w:hAnsi="Segoe UI" w:cs="Segoe UI"/>
                <w:color w:val="212529"/>
              </w:rPr>
              <w:t>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w:t>
            </w:r>
            <w:r w:rsidR="007C022F">
              <w:rPr>
                <w:rFonts w:ascii="Segoe UI" w:hAnsi="Segoe UI" w:cs="Segoe UI"/>
                <w:color w:val="212529"/>
              </w:rPr>
              <w:t>Üyesi</w:t>
            </w:r>
            <w:r>
              <w:rPr>
                <w:rFonts w:ascii="Segoe UI" w:hAnsi="Segoe UI" w:cs="Segoe UI"/>
                <w:color w:val="212529"/>
              </w:rPr>
              <w:t xml:space="preserve">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A8232F">
              <w:rPr>
                <w:rFonts w:ascii="Segoe UI" w:hAnsi="Segoe UI" w:cs="Segoe UI"/>
                <w:color w:val="212529"/>
              </w:rPr>
              <w:t xml:space="preserve">Mailinize </w:t>
            </w:r>
            <w:r w:rsidR="001E4C7C">
              <w:rPr>
                <w:rFonts w:ascii="Segoe UI" w:hAnsi="Segoe UI" w:cs="Segoe UI"/>
                <w:color w:val="212529"/>
              </w:rPr>
              <w:t xml:space="preserve">gelen Kullanıcı adı ve Şifre ile </w:t>
            </w:r>
            <w:hyperlink r:id="rId9"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r w:rsidR="00A8232F">
              <w:rPr>
                <w:rStyle w:val="Kpr"/>
                <w:rFonts w:ascii="Segoe UI" w:hAnsi="Segoe UI" w:cs="Segoe UI"/>
                <w:color w:val="auto"/>
                <w:u w:val="none"/>
              </w:rPr>
              <w:t xml:space="preserve">.( </w:t>
            </w:r>
            <w:proofErr w:type="spellStart"/>
            <w:r w:rsidR="00A8232F">
              <w:rPr>
                <w:rStyle w:val="Kpr"/>
                <w:rFonts w:ascii="Segoe UI" w:hAnsi="Segoe UI" w:cs="Segoe UI"/>
                <w:color w:val="auto"/>
                <w:u w:val="none"/>
              </w:rPr>
              <w:t>Spam</w:t>
            </w:r>
            <w:proofErr w:type="spellEnd"/>
            <w:r w:rsidR="00A8232F">
              <w:rPr>
                <w:rStyle w:val="Kpr"/>
                <w:rFonts w:ascii="Segoe UI" w:hAnsi="Segoe UI" w:cs="Segoe UI"/>
                <w:color w:val="auto"/>
                <w:u w:val="none"/>
              </w:rPr>
              <w:t xml:space="preserve"> ya da Gereksiz kutusuna bakmayı unutmayınız.)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1E4C7C" w:rsidRDefault="001E4C7C"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6.      Ana sayfada </w:t>
            </w:r>
            <w:r w:rsidR="00FC5BFE">
              <w:rPr>
                <w:rFonts w:ascii="Segoe UI" w:hAnsi="Segoe UI" w:cs="Segoe UI"/>
                <w:color w:val="212529"/>
              </w:rPr>
              <w:t xml:space="preserve">tıklayarak etkinlikler kısmından </w:t>
            </w:r>
            <w:r>
              <w:rPr>
                <w:rFonts w:ascii="Segoe UI" w:hAnsi="Segoe UI" w:cs="Segoe UI"/>
                <w:color w:val="212529"/>
              </w:rPr>
              <w:t>başvurunuzu yaparak ödemenizi tamamlayınız.</w:t>
            </w:r>
          </w:p>
          <w:p w:rsidR="00340DCD" w:rsidRDefault="001E4C7C" w:rsidP="00FC5BFE">
            <w:pPr>
              <w:shd w:val="clear" w:color="auto" w:fill="FFFFFF"/>
              <w:spacing w:after="100" w:afterAutospacing="1"/>
              <w:ind w:left="155"/>
              <w:rPr>
                <w:rStyle w:val="Gl"/>
                <w:color w:val="FF0000"/>
                <w:sz w:val="24"/>
              </w:rPr>
            </w:pPr>
            <w:r>
              <w:rPr>
                <w:rFonts w:ascii="Segoe UI" w:hAnsi="Segoe UI" w:cs="Segoe UI"/>
                <w:color w:val="212529"/>
              </w:rPr>
              <w:t>7</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bl>
    <w:p w:rsidR="00340DCD" w:rsidRDefault="00340DCD" w:rsidP="00C602A8">
      <w:pPr>
        <w:tabs>
          <w:tab w:val="left" w:pos="899"/>
          <w:tab w:val="left" w:pos="900"/>
        </w:tabs>
        <w:spacing w:before="100" w:line="321" w:lineRule="auto"/>
        <w:ind w:right="1758"/>
        <w:jc w:val="center"/>
        <w:rPr>
          <w:b/>
          <w:color w:val="FF0000"/>
          <w:sz w:val="24"/>
        </w:rPr>
      </w:pPr>
    </w:p>
    <w:p w:rsidR="003327F8" w:rsidRDefault="003327F8" w:rsidP="00F158AC">
      <w:pPr>
        <w:tabs>
          <w:tab w:val="left" w:pos="899"/>
          <w:tab w:val="left" w:pos="900"/>
        </w:tabs>
        <w:spacing w:before="100" w:line="321" w:lineRule="auto"/>
        <w:ind w:right="1758"/>
        <w:rPr>
          <w:b/>
          <w:color w:val="FF0000"/>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5"/>
      </w:tblGrid>
      <w:tr w:rsidR="00340DCD" w:rsidTr="00340DCD">
        <w:trPr>
          <w:trHeight w:val="6930"/>
        </w:trPr>
        <w:tc>
          <w:tcPr>
            <w:tcW w:w="11565" w:type="dxa"/>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w:t>
            </w:r>
            <w:proofErr w:type="spellStart"/>
            <w:r>
              <w:rPr>
                <w:b w:val="0"/>
                <w:sz w:val="24"/>
                <w:u w:val="none"/>
              </w:rPr>
              <w:t>spam</w:t>
            </w:r>
            <w:proofErr w:type="spellEnd"/>
            <w:r>
              <w:rPr>
                <w:b w:val="0"/>
                <w:sz w:val="24"/>
                <w:u w:val="none"/>
              </w:rPr>
              <w:t xml:space="preserve"> klasörlerinizi kontrol etmeniz rica olunur. Referans numarasının ulaşmadığını düşünen </w:t>
            </w:r>
            <w:proofErr w:type="gramStart"/>
            <w:r>
              <w:rPr>
                <w:b w:val="0"/>
                <w:sz w:val="24"/>
                <w:u w:val="none"/>
              </w:rPr>
              <w:t>antrenörlerimiz</w:t>
            </w:r>
            <w:proofErr w:type="gramEnd"/>
            <w:r>
              <w:rPr>
                <w:b w:val="0"/>
                <w:sz w:val="24"/>
                <w:u w:val="none"/>
              </w:rPr>
              <w:t xml:space="preserve"> </w:t>
            </w:r>
            <w:hyperlink r:id="rId10"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sidR="00A8232F">
              <w:rPr>
                <w:b w:val="0"/>
                <w:sz w:val="24"/>
                <w:u w:val="none"/>
              </w:rPr>
              <w:t>70</w:t>
            </w:r>
            <w:r w:rsidRPr="00176D86">
              <w:rPr>
                <w:b w:val="0"/>
                <w:sz w:val="24"/>
                <w:u w:val="none"/>
              </w:rPr>
              <w:t>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w:t>
            </w:r>
            <w:r w:rsidR="00A8232F">
              <w:rPr>
                <w:b w:val="0"/>
                <w:color w:val="212529"/>
                <w:sz w:val="24"/>
                <w:szCs w:val="24"/>
                <w:u w:val="none"/>
                <w:shd w:val="clear" w:color="auto" w:fill="FFFFFF"/>
              </w:rPr>
              <w:t>1.80</w:t>
            </w:r>
            <w:r w:rsidR="003C5E81">
              <w:rPr>
                <w:b w:val="0"/>
                <w:color w:val="212529"/>
                <w:sz w:val="24"/>
                <w:szCs w:val="24"/>
                <w:u w:val="none"/>
                <w:shd w:val="clear" w:color="auto" w:fill="FFFFFF"/>
              </w:rPr>
              <w:t>0TL) yatırarak</w:t>
            </w:r>
            <w:r w:rsidR="00FC5BFE">
              <w:rPr>
                <w:b w:val="0"/>
                <w:color w:val="212529"/>
                <w:sz w:val="24"/>
                <w:szCs w:val="24"/>
                <w:u w:val="none"/>
                <w:shd w:val="clear" w:color="auto" w:fill="FFFFFF"/>
              </w:rPr>
              <w:t xml:space="preserve"> </w:t>
            </w:r>
            <w:proofErr w:type="gramStart"/>
            <w:r w:rsidR="00FC5BFE">
              <w:rPr>
                <w:b w:val="0"/>
                <w:color w:val="212529"/>
                <w:sz w:val="24"/>
                <w:szCs w:val="24"/>
                <w:u w:val="none"/>
                <w:shd w:val="clear" w:color="auto" w:fill="FFFFFF"/>
              </w:rPr>
              <w:t>dekontu</w:t>
            </w:r>
            <w:proofErr w:type="gramEnd"/>
            <w:r w:rsidR="003C5E81">
              <w:rPr>
                <w:b w:val="0"/>
                <w:color w:val="212529"/>
                <w:sz w:val="24"/>
                <w:szCs w:val="24"/>
                <w:u w:val="none"/>
                <w:shd w:val="clear" w:color="auto" w:fill="FFFFFF"/>
              </w:rPr>
              <w:t xml:space="preserve"> </w:t>
            </w:r>
            <w:hyperlink r:id="rId11"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2"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A8232F" w:rsidP="00340DCD">
            <w:pPr>
              <w:pStyle w:val="Balk11"/>
              <w:numPr>
                <w:ilvl w:val="0"/>
                <w:numId w:val="10"/>
              </w:numPr>
              <w:ind w:left="1051" w:hanging="284"/>
              <w:rPr>
                <w:b w:val="0"/>
                <w:sz w:val="24"/>
                <w:u w:val="none"/>
              </w:rPr>
            </w:pPr>
            <w:r>
              <w:rPr>
                <w:b w:val="0"/>
                <w:sz w:val="24"/>
                <w:u w:val="none"/>
              </w:rPr>
              <w:t>Atletizm Üyesi olarak</w:t>
            </w:r>
            <w:r w:rsidR="00FC5BFE">
              <w:rPr>
                <w:b w:val="0"/>
                <w:sz w:val="24"/>
                <w:u w:val="none"/>
              </w:rPr>
              <w:t xml:space="preserve"> giriş yapıp.</w:t>
            </w:r>
          </w:p>
          <w:p w:rsidR="00FC5BFE" w:rsidRDefault="00FC5BFE" w:rsidP="00FC5BFE">
            <w:pPr>
              <w:pStyle w:val="ListeParagraf"/>
              <w:rPr>
                <w:b/>
                <w:sz w:val="24"/>
              </w:rPr>
            </w:pPr>
          </w:p>
          <w:p w:rsidR="00FC5BFE" w:rsidRDefault="007C022F" w:rsidP="00340DCD">
            <w:pPr>
              <w:pStyle w:val="Balk11"/>
              <w:numPr>
                <w:ilvl w:val="0"/>
                <w:numId w:val="10"/>
              </w:numPr>
              <w:ind w:left="1051" w:hanging="284"/>
              <w:rPr>
                <w:b w:val="0"/>
                <w:sz w:val="24"/>
                <w:u w:val="none"/>
              </w:rPr>
            </w:pPr>
            <w:r>
              <w:rPr>
                <w:b w:val="0"/>
                <w:sz w:val="24"/>
                <w:u w:val="none"/>
              </w:rPr>
              <w:t xml:space="preserve">Atletizm Üyesi </w:t>
            </w:r>
            <w:r w:rsidR="00FC5BFE">
              <w:rPr>
                <w:b w:val="0"/>
                <w:sz w:val="24"/>
                <w:u w:val="none"/>
              </w:rPr>
              <w:t>olarak Kayıt olmanız gerekmektedir.</w:t>
            </w:r>
          </w:p>
          <w:p w:rsidR="00FC5BFE" w:rsidRDefault="00FC5BFE" w:rsidP="00FC5BFE">
            <w:pPr>
              <w:pStyle w:val="ListeParagraf"/>
              <w:rPr>
                <w:b/>
                <w:sz w:val="24"/>
              </w:rPr>
            </w:pPr>
          </w:p>
          <w:p w:rsidR="00FC5BFE" w:rsidRPr="00FC5BFE" w:rsidRDefault="00A8232F" w:rsidP="00340DCD">
            <w:pPr>
              <w:pStyle w:val="Balk11"/>
              <w:numPr>
                <w:ilvl w:val="0"/>
                <w:numId w:val="10"/>
              </w:numPr>
              <w:ind w:left="1051" w:hanging="284"/>
              <w:rPr>
                <w:rStyle w:val="Kpr"/>
                <w:b w:val="0"/>
                <w:color w:val="auto"/>
                <w:sz w:val="24"/>
                <w:u w:val="none"/>
              </w:rPr>
            </w:pPr>
            <w:r>
              <w:rPr>
                <w:b w:val="0"/>
                <w:sz w:val="24"/>
                <w:u w:val="none"/>
              </w:rPr>
              <w:t>Mailinize</w:t>
            </w:r>
            <w:r w:rsidR="00FC5BFE">
              <w:rPr>
                <w:b w:val="0"/>
                <w:sz w:val="24"/>
                <w:u w:val="none"/>
              </w:rPr>
              <w:t xml:space="preserve"> gelen Kullanıcı adı ve şifre ile </w:t>
            </w:r>
            <w:hyperlink r:id="rId13" w:history="1">
              <w:r w:rsidR="00FC5BFE" w:rsidRPr="00FC5BFE">
                <w:rPr>
                  <w:rStyle w:val="Kpr"/>
                  <w:b w:val="0"/>
                  <w:sz w:val="24"/>
                  <w:szCs w:val="24"/>
                  <w:u w:val="none"/>
                </w:rPr>
                <w:t>https://bys.taf.org.tr/KullaniciGirisi </w:t>
              </w:r>
            </w:hyperlink>
            <w:r w:rsidR="00FC5BFE">
              <w:rPr>
                <w:rStyle w:val="Kpr"/>
                <w:b w:val="0"/>
                <w:color w:val="auto"/>
                <w:sz w:val="24"/>
                <w:szCs w:val="24"/>
                <w:u w:val="none"/>
              </w:rPr>
              <w:t>giriş yapınız.</w:t>
            </w:r>
            <w:r>
              <w:rPr>
                <w:rStyle w:val="Kpr"/>
                <w:rFonts w:ascii="Segoe UI" w:hAnsi="Segoe UI" w:cs="Segoe UI"/>
                <w:color w:val="auto"/>
                <w:u w:val="none"/>
              </w:rPr>
              <w:t xml:space="preserve"> </w:t>
            </w:r>
            <w:r w:rsidRPr="00A8232F">
              <w:rPr>
                <w:rStyle w:val="Kpr"/>
                <w:b w:val="0"/>
                <w:color w:val="auto"/>
                <w:sz w:val="24"/>
                <w:szCs w:val="24"/>
                <w:u w:val="none"/>
              </w:rPr>
              <w:t xml:space="preserve">( </w:t>
            </w:r>
            <w:proofErr w:type="spellStart"/>
            <w:r w:rsidRPr="00A8232F">
              <w:rPr>
                <w:rStyle w:val="Kpr"/>
                <w:b w:val="0"/>
                <w:color w:val="auto"/>
                <w:sz w:val="24"/>
                <w:szCs w:val="24"/>
                <w:u w:val="none"/>
              </w:rPr>
              <w:t>Spam</w:t>
            </w:r>
            <w:proofErr w:type="spellEnd"/>
            <w:r w:rsidRPr="00A8232F">
              <w:rPr>
                <w:rStyle w:val="Kpr"/>
                <w:b w:val="0"/>
                <w:color w:val="auto"/>
                <w:sz w:val="24"/>
                <w:szCs w:val="24"/>
                <w:u w:val="none"/>
              </w:rPr>
              <w:t xml:space="preserve"> ya da Gereksiz kutusuna bakmayı unutmayınız.)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AF02FD" w:rsidRDefault="00AF02FD" w:rsidP="00AF02FD">
      <w:pPr>
        <w:pStyle w:val="Balk11"/>
        <w:rPr>
          <w:b w:val="0"/>
          <w:sz w:val="24"/>
          <w:u w:val="none"/>
        </w:rPr>
      </w:pPr>
    </w:p>
    <w:p w:rsidR="00AF02FD" w:rsidRDefault="00AF02FD" w:rsidP="00AF02FD">
      <w:pPr>
        <w:pStyle w:val="Balk11"/>
        <w:rPr>
          <w:b w:val="0"/>
          <w:sz w:val="24"/>
          <w:u w:val="none"/>
        </w:rPr>
      </w:pPr>
    </w:p>
    <w:p w:rsidR="00AF02FD" w:rsidRDefault="00AF02FD" w:rsidP="00AF02FD">
      <w:pPr>
        <w:pStyle w:val="Balk11"/>
        <w:rPr>
          <w:b w:val="0"/>
          <w:sz w:val="24"/>
          <w:u w:val="none"/>
        </w:rPr>
      </w:pPr>
    </w:p>
    <w:sectPr w:rsidR="00AF02FD" w:rsidSect="00035C1A">
      <w:headerReference w:type="default" r:id="rId14"/>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83" w:rsidRDefault="007B1683" w:rsidP="00035C1A">
      <w:r>
        <w:separator/>
      </w:r>
    </w:p>
  </w:endnote>
  <w:endnote w:type="continuationSeparator" w:id="0">
    <w:p w:rsidR="007B1683" w:rsidRDefault="007B1683"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83" w:rsidRDefault="007B1683" w:rsidP="00035C1A">
      <w:r>
        <w:separator/>
      </w:r>
    </w:p>
  </w:footnote>
  <w:footnote w:type="continuationSeparator" w:id="0">
    <w:p w:rsidR="007B1683" w:rsidRDefault="007B1683"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ft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96CA8"/>
    <w:multiLevelType w:val="hybridMultilevel"/>
    <w:tmpl w:val="CD48E76E"/>
    <w:lvl w:ilvl="0" w:tplc="124C494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nsid w:val="213B0162"/>
    <w:multiLevelType w:val="hybridMultilevel"/>
    <w:tmpl w:val="73786526"/>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8">
    <w:nsid w:val="22E97CB7"/>
    <w:multiLevelType w:val="hybridMultilevel"/>
    <w:tmpl w:val="A7AE4E7A"/>
    <w:lvl w:ilvl="0" w:tplc="041F000F">
      <w:start w:val="1"/>
      <w:numFmt w:val="decimal"/>
      <w:lvlText w:val="%1."/>
      <w:lvlJc w:val="left"/>
      <w:pPr>
        <w:ind w:left="1619" w:hanging="360"/>
      </w:p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9">
    <w:nsid w:val="29184A71"/>
    <w:multiLevelType w:val="hybridMultilevel"/>
    <w:tmpl w:val="C1904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B587B0E"/>
    <w:multiLevelType w:val="hybridMultilevel"/>
    <w:tmpl w:val="22B043EA"/>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1">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2">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6">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7">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8">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9">
    <w:nsid w:val="690C4267"/>
    <w:multiLevelType w:val="hybridMultilevel"/>
    <w:tmpl w:val="6B94778A"/>
    <w:lvl w:ilvl="0" w:tplc="041F0001">
      <w:start w:val="1"/>
      <w:numFmt w:val="bullet"/>
      <w:lvlText w:val=""/>
      <w:lvlJc w:val="left"/>
      <w:pPr>
        <w:ind w:left="1255" w:hanging="360"/>
      </w:pPr>
      <w:rPr>
        <w:rFonts w:ascii="Symbol" w:hAnsi="Symbol" w:hint="default"/>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20">
    <w:nsid w:val="6AC95EA0"/>
    <w:multiLevelType w:val="hybridMultilevel"/>
    <w:tmpl w:val="6AEE8834"/>
    <w:lvl w:ilvl="0" w:tplc="999C690C">
      <w:start w:val="1"/>
      <w:numFmt w:val="bullet"/>
      <w:lvlText w:val=""/>
      <w:lvlJc w:val="left"/>
      <w:pPr>
        <w:ind w:left="1516" w:hanging="360"/>
      </w:pPr>
      <w:rPr>
        <w:rFonts w:ascii="Symbol" w:hAnsi="Symbol" w:hint="default"/>
        <w:color w:val="FF0000"/>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1">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5"/>
  </w:num>
  <w:num w:numId="2">
    <w:abstractNumId w:val="0"/>
  </w:num>
  <w:num w:numId="3">
    <w:abstractNumId w:val="3"/>
  </w:num>
  <w:num w:numId="4">
    <w:abstractNumId w:val="12"/>
  </w:num>
  <w:num w:numId="5">
    <w:abstractNumId w:val="14"/>
  </w:num>
  <w:num w:numId="6">
    <w:abstractNumId w:val="5"/>
  </w:num>
  <w:num w:numId="7">
    <w:abstractNumId w:val="17"/>
  </w:num>
  <w:num w:numId="8">
    <w:abstractNumId w:val="1"/>
  </w:num>
  <w:num w:numId="9">
    <w:abstractNumId w:val="21"/>
  </w:num>
  <w:num w:numId="10">
    <w:abstractNumId w:val="4"/>
  </w:num>
  <w:num w:numId="11">
    <w:abstractNumId w:val="18"/>
  </w:num>
  <w:num w:numId="12">
    <w:abstractNumId w:val="11"/>
  </w:num>
  <w:num w:numId="13">
    <w:abstractNumId w:val="9"/>
  </w:num>
  <w:num w:numId="14">
    <w:abstractNumId w:val="22"/>
  </w:num>
  <w:num w:numId="15">
    <w:abstractNumId w:val="16"/>
  </w:num>
  <w:num w:numId="16">
    <w:abstractNumId w:val="6"/>
  </w:num>
  <w:num w:numId="17">
    <w:abstractNumId w:val="13"/>
  </w:num>
  <w:num w:numId="18">
    <w:abstractNumId w:val="8"/>
  </w:num>
  <w:num w:numId="19">
    <w:abstractNumId w:val="7"/>
  </w:num>
  <w:num w:numId="20">
    <w:abstractNumId w:val="20"/>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072EE"/>
    <w:rsid w:val="00017734"/>
    <w:rsid w:val="00035C1A"/>
    <w:rsid w:val="00065455"/>
    <w:rsid w:val="00081090"/>
    <w:rsid w:val="00087E3C"/>
    <w:rsid w:val="000A5A2E"/>
    <w:rsid w:val="000A6B58"/>
    <w:rsid w:val="000B09A3"/>
    <w:rsid w:val="000C2092"/>
    <w:rsid w:val="000C57CE"/>
    <w:rsid w:val="00117E18"/>
    <w:rsid w:val="00136657"/>
    <w:rsid w:val="00173AE0"/>
    <w:rsid w:val="00176D86"/>
    <w:rsid w:val="001A5C76"/>
    <w:rsid w:val="001A6721"/>
    <w:rsid w:val="001B7AFA"/>
    <w:rsid w:val="001C6E1A"/>
    <w:rsid w:val="001D1862"/>
    <w:rsid w:val="001D6522"/>
    <w:rsid w:val="001E3C61"/>
    <w:rsid w:val="001E4C7C"/>
    <w:rsid w:val="001F41FC"/>
    <w:rsid w:val="001F4597"/>
    <w:rsid w:val="00206723"/>
    <w:rsid w:val="00222542"/>
    <w:rsid w:val="00243C7F"/>
    <w:rsid w:val="002642E1"/>
    <w:rsid w:val="002C1E85"/>
    <w:rsid w:val="002D5CBE"/>
    <w:rsid w:val="0030673C"/>
    <w:rsid w:val="003327F8"/>
    <w:rsid w:val="00340DCD"/>
    <w:rsid w:val="003712A9"/>
    <w:rsid w:val="00381CCD"/>
    <w:rsid w:val="003A2A78"/>
    <w:rsid w:val="003A5D62"/>
    <w:rsid w:val="003B55E0"/>
    <w:rsid w:val="003C5E81"/>
    <w:rsid w:val="003D5179"/>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BB9"/>
    <w:rsid w:val="00584C3D"/>
    <w:rsid w:val="00597C22"/>
    <w:rsid w:val="005A3DA6"/>
    <w:rsid w:val="005B156D"/>
    <w:rsid w:val="00640C97"/>
    <w:rsid w:val="006648CD"/>
    <w:rsid w:val="0069460F"/>
    <w:rsid w:val="006970EA"/>
    <w:rsid w:val="006F05AB"/>
    <w:rsid w:val="00710019"/>
    <w:rsid w:val="00715F70"/>
    <w:rsid w:val="00733BCA"/>
    <w:rsid w:val="007B1683"/>
    <w:rsid w:val="007C022F"/>
    <w:rsid w:val="007E6089"/>
    <w:rsid w:val="00803474"/>
    <w:rsid w:val="00821A5A"/>
    <w:rsid w:val="00842BD4"/>
    <w:rsid w:val="00855051"/>
    <w:rsid w:val="008906F6"/>
    <w:rsid w:val="008E143D"/>
    <w:rsid w:val="00944A0A"/>
    <w:rsid w:val="00962BEA"/>
    <w:rsid w:val="00970E2E"/>
    <w:rsid w:val="00982E81"/>
    <w:rsid w:val="00A33DE7"/>
    <w:rsid w:val="00A51E2E"/>
    <w:rsid w:val="00A546ED"/>
    <w:rsid w:val="00A6758B"/>
    <w:rsid w:val="00A70726"/>
    <w:rsid w:val="00A8232F"/>
    <w:rsid w:val="00A95C6F"/>
    <w:rsid w:val="00AD00C6"/>
    <w:rsid w:val="00AE0FB6"/>
    <w:rsid w:val="00AE10CA"/>
    <w:rsid w:val="00AE6248"/>
    <w:rsid w:val="00AF02FD"/>
    <w:rsid w:val="00B04B67"/>
    <w:rsid w:val="00B114E5"/>
    <w:rsid w:val="00B14C8B"/>
    <w:rsid w:val="00B25C00"/>
    <w:rsid w:val="00B4380E"/>
    <w:rsid w:val="00B47509"/>
    <w:rsid w:val="00B83C6A"/>
    <w:rsid w:val="00BA150F"/>
    <w:rsid w:val="00BC57D0"/>
    <w:rsid w:val="00BD6E2E"/>
    <w:rsid w:val="00BF004A"/>
    <w:rsid w:val="00BF3833"/>
    <w:rsid w:val="00C075CD"/>
    <w:rsid w:val="00C34411"/>
    <w:rsid w:val="00C35A9D"/>
    <w:rsid w:val="00C471B2"/>
    <w:rsid w:val="00C602A8"/>
    <w:rsid w:val="00C8380F"/>
    <w:rsid w:val="00C84757"/>
    <w:rsid w:val="00D00BB7"/>
    <w:rsid w:val="00D20037"/>
    <w:rsid w:val="00D60B01"/>
    <w:rsid w:val="00D75ED6"/>
    <w:rsid w:val="00D842D3"/>
    <w:rsid w:val="00DC467F"/>
    <w:rsid w:val="00DF1B50"/>
    <w:rsid w:val="00DF2D05"/>
    <w:rsid w:val="00E04050"/>
    <w:rsid w:val="00E2279E"/>
    <w:rsid w:val="00E43D27"/>
    <w:rsid w:val="00E5663B"/>
    <w:rsid w:val="00EA0605"/>
    <w:rsid w:val="00EA5DE9"/>
    <w:rsid w:val="00EB0F12"/>
    <w:rsid w:val="00EC1507"/>
    <w:rsid w:val="00EC61CF"/>
    <w:rsid w:val="00EC67FA"/>
    <w:rsid w:val="00ED2CA3"/>
    <w:rsid w:val="00EE75E6"/>
    <w:rsid w:val="00F1233F"/>
    <w:rsid w:val="00F158AC"/>
    <w:rsid w:val="00F16A5E"/>
    <w:rsid w:val="00F41251"/>
    <w:rsid w:val="00F70E48"/>
    <w:rsid w:val="00F72AD7"/>
    <w:rsid w:val="00F96489"/>
    <w:rsid w:val="00FC5967"/>
    <w:rsid w:val="00FC5BFE"/>
    <w:rsid w:val="00FD535C"/>
    <w:rsid w:val="00FD6020"/>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s.taf.org.tr/KullaniciGirisi" TargetMode="Externa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ys.taf.org.tr/KullaniciGir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Microsoft hesabı</cp:lastModifiedBy>
  <cp:revision>2</cp:revision>
  <cp:lastPrinted>2022-05-18T09:23:00Z</cp:lastPrinted>
  <dcterms:created xsi:type="dcterms:W3CDTF">2024-02-22T12:08:00Z</dcterms:created>
  <dcterms:modified xsi:type="dcterms:W3CDTF">2024-02-22T12:08:00Z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